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EP017 Practitioner Worksheet — AI Commerce Control Check</w:t>
      </w:r>
    </w:p>
    <w:p>
      <w:r>
        <w:t>Use this worksheet to pressure-test whether your team actually controls AI-originated commerce traffic, or is just admiring screenshots.</w:t>
      </w:r>
    </w:p>
    <w:p>
      <w:pPr>
        <w:pStyle w:val="Heading2"/>
      </w:pPr>
      <w:r>
        <w:t>1. Surface Map</w:t>
      </w:r>
    </w:p>
    <w:p>
      <w:r>
        <w:t>For each AI surface you care about, document:</w:t>
      </w:r>
    </w:p>
    <w:p>
      <w:pPr>
        <w:pStyle w:val="ListBullet"/>
      </w:pPr>
      <w:r>
        <w:t>Surface name (ChatGPT, Google AI Mode, Gemini, Copilot, other)</w:t>
      </w:r>
    </w:p>
    <w:p>
      <w:pPr>
        <w:pStyle w:val="ListBullet"/>
      </w:pPr>
      <w:r>
        <w:t>Discovery source or product feed owner</w:t>
      </w:r>
    </w:p>
    <w:p>
      <w:pPr>
        <w:pStyle w:val="ListBullet"/>
      </w:pPr>
      <w:r>
        <w:t>Checkout destination</w:t>
      </w:r>
    </w:p>
    <w:p>
      <w:pPr>
        <w:pStyle w:val="ListBullet"/>
      </w:pPr>
      <w:r>
        <w:t>Merchant of record</w:t>
      </w:r>
    </w:p>
    <w:p>
      <w:pPr>
        <w:pStyle w:val="ListBullet"/>
      </w:pPr>
      <w:r>
        <w:t>Analytics owner</w:t>
      </w:r>
    </w:p>
    <w:p>
      <w:pPr>
        <w:pStyle w:val="ListBullet"/>
      </w:pPr>
      <w:r>
        <w:t>Returns / support owner</w:t>
      </w:r>
    </w:p>
    <w:p>
      <w:pPr>
        <w:pStyle w:val="Heading2"/>
      </w:pPr>
      <w:r>
        <w:t>2. Product Data Audit</w:t>
      </w:r>
    </w:p>
    <w:p>
      <w:pPr>
        <w:pStyle w:val="ListBullet"/>
      </w:pPr>
      <w:r>
        <w:t>Audit 25 priority SKUs</w:t>
      </w:r>
    </w:p>
    <w:p>
      <w:pPr>
        <w:pStyle w:val="ListBullet"/>
      </w:pPr>
      <w:r>
        <w:t>Check title consistency</w:t>
      </w:r>
    </w:p>
    <w:p>
      <w:pPr>
        <w:pStyle w:val="ListBullet"/>
      </w:pPr>
      <w:r>
        <w:t>Check hero image consistency</w:t>
      </w:r>
    </w:p>
    <w:p>
      <w:pPr>
        <w:pStyle w:val="ListBullet"/>
      </w:pPr>
      <w:r>
        <w:t>Check price consistency</w:t>
      </w:r>
    </w:p>
    <w:p>
      <w:pPr>
        <w:pStyle w:val="ListBullet"/>
      </w:pPr>
      <w:r>
        <w:t>Check availability consistency</w:t>
      </w:r>
    </w:p>
    <w:p>
      <w:pPr>
        <w:pStyle w:val="ListBullet"/>
      </w:pPr>
      <w:r>
        <w:t>Check shipping / policy language consistency</w:t>
      </w:r>
    </w:p>
    <w:p>
      <w:pPr>
        <w:pStyle w:val="Heading2"/>
      </w:pPr>
      <w:r>
        <w:t>3. Attribution Questions</w:t>
      </w:r>
    </w:p>
    <w:p>
      <w:pPr>
        <w:pStyle w:val="ListBullet"/>
      </w:pPr>
      <w:r>
        <w:t>Can we isolate AI-originated sessions from generic referral traffic?</w:t>
      </w:r>
    </w:p>
    <w:p>
      <w:pPr>
        <w:pStyle w:val="ListBullet"/>
      </w:pPr>
      <w:r>
        <w:t>Do we know which AI surface started the journey?</w:t>
      </w:r>
    </w:p>
    <w:p>
      <w:pPr>
        <w:pStyle w:val="ListBullet"/>
      </w:pPr>
      <w:r>
        <w:t>Do we know whether checkout stayed on-platform or moved to merchant site?</w:t>
      </w:r>
    </w:p>
    <w:p>
      <w:pPr>
        <w:pStyle w:val="ListBullet"/>
      </w:pPr>
      <w:r>
        <w:t>Do finance, growth, and ecommerce agree on the metric definition?</w:t>
      </w:r>
    </w:p>
    <w:p>
      <w:pPr>
        <w:pStyle w:val="Heading2"/>
      </w:pPr>
      <w:r>
        <w:t>4. Personalization And QA Risks</w:t>
      </w:r>
    </w:p>
    <w:p>
      <w:pPr>
        <w:pStyle w:val="ListBullet"/>
      </w:pPr>
      <w:r>
        <w:t>Which results are reproducible in QA and which are user-specific?</w:t>
      </w:r>
    </w:p>
    <w:p>
      <w:pPr>
        <w:pStyle w:val="ListBullet"/>
      </w:pPr>
      <w:r>
        <w:t>What permissions or linked accounts influence the answer?</w:t>
      </w:r>
    </w:p>
    <w:p>
      <w:pPr>
        <w:pStyle w:val="ListBullet"/>
      </w:pPr>
      <w:r>
        <w:t>Who reviews ranking or recommendation oddities when results differ by user?</w:t>
      </w:r>
    </w:p>
    <w:p>
      <w:pPr>
        <w:pStyle w:val="Heading2"/>
      </w:pPr>
      <w:r>
        <w:t>5. Friday Decision</w:t>
      </w:r>
    </w:p>
    <w:p>
      <w:r>
        <w:t>By Friday, decide:</w:t>
      </w:r>
    </w:p>
    <w:p>
      <w:pPr>
        <w:pStyle w:val="ListBullet"/>
      </w:pPr>
      <w:r>
        <w:t>Is merchant-controlled checkout required for our top categories?</w:t>
      </w:r>
    </w:p>
    <w:p>
      <w:pPr>
        <w:pStyle w:val="ListBullet"/>
      </w:pPr>
      <w:r>
        <w:t>Who owns AI-shopping analytics?</w:t>
      </w:r>
    </w:p>
    <w:p>
      <w:pPr>
        <w:pStyle w:val="ListBullet"/>
      </w:pPr>
      <w:r>
        <w:t>Who owns post-purchase policy for AI-originated journeys?</w:t>
      </w:r>
    </w:p>
    <w:p>
      <w:pPr>
        <w:pStyle w:val="ListBullet"/>
      </w:pPr>
      <w:r>
        <w:t>What gets reviewed weekly in merchandising or growth ops?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